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– мясо, субпродукты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3C470B">
        <w:rPr>
          <w:sz w:val="20"/>
          <w:szCs w:val="20"/>
        </w:rPr>
        <w:t>2021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C470B">
        <w:rPr>
          <w:sz w:val="20"/>
          <w:szCs w:val="20"/>
        </w:rPr>
        <w:t>08</w:t>
      </w:r>
      <w:r w:rsidRPr="00A17B49">
        <w:rPr>
          <w:sz w:val="20"/>
          <w:szCs w:val="20"/>
        </w:rPr>
        <w:t>-ЗК от «</w:t>
      </w:r>
      <w:r w:rsidR="003C470B">
        <w:rPr>
          <w:sz w:val="20"/>
          <w:szCs w:val="20"/>
        </w:rPr>
        <w:t>26</w:t>
      </w:r>
      <w:r w:rsidRPr="00A17B49">
        <w:rPr>
          <w:sz w:val="20"/>
          <w:szCs w:val="20"/>
        </w:rPr>
        <w:t xml:space="preserve">» </w:t>
      </w:r>
      <w:r w:rsidR="0033400E">
        <w:rPr>
          <w:sz w:val="20"/>
          <w:szCs w:val="20"/>
        </w:rPr>
        <w:t>я</w:t>
      </w:r>
      <w:r w:rsidR="003C470B">
        <w:rPr>
          <w:sz w:val="20"/>
          <w:szCs w:val="20"/>
        </w:rPr>
        <w:t>нв</w:t>
      </w:r>
      <w:r w:rsidR="003C470B">
        <w:rPr>
          <w:sz w:val="20"/>
          <w:szCs w:val="20"/>
        </w:rPr>
        <w:t>а</w:t>
      </w:r>
      <w:r w:rsidR="003C470B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3C470B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</w:t>
      </w:r>
      <w:r w:rsidR="003C470B">
        <w:rPr>
          <w:sz w:val="20"/>
          <w:szCs w:val="20"/>
        </w:rPr>
        <w:t>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  <w:bookmarkStart w:id="0" w:name="_GoBack"/>
      <w:bookmarkEnd w:id="0"/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1" w:name="OCRUncertain737"/>
      <w:r w:rsidRPr="008138AA">
        <w:rPr>
          <w:noProof/>
          <w:sz w:val="20"/>
          <w:szCs w:val="20"/>
        </w:rPr>
        <w:t>.</w:t>
      </w:r>
      <w:bookmarkEnd w:id="1"/>
      <w:r w:rsidRPr="008138AA">
        <w:rPr>
          <w:noProof/>
          <w:sz w:val="20"/>
          <w:szCs w:val="20"/>
        </w:rPr>
        <w:t>1</w:t>
      </w:r>
      <w:bookmarkStart w:id="2" w:name="OCRUncertain738"/>
      <w:r w:rsidRPr="008138AA">
        <w:rPr>
          <w:sz w:val="20"/>
          <w:szCs w:val="20"/>
        </w:rPr>
        <w:t>.</w:t>
      </w:r>
      <w:bookmarkEnd w:id="2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– мясо, субпродукты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3C470B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3C470B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3C470B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3C470B" w:rsidRDefault="008138AA" w:rsidP="003C470B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3C470B">
        <w:rPr>
          <w:rFonts w:ascii="Times New Roman" w:hAnsi="Times New Roman" w:cs="Times New Roman"/>
          <w:noProof/>
        </w:rPr>
        <w:lastRenderedPageBreak/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 (ТУ производителя),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Pr="001A39AE" w:rsidRDefault="00170E88" w:rsidP="00170E88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C470B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202</w:t>
      </w:r>
      <w:r w:rsidR="0033400E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3400E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3400E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C470B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3C470B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C470B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3C470B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3C470B">
        <w:rPr>
          <w:sz w:val="20"/>
          <w:szCs w:val="20"/>
        </w:rPr>
        <w:t>2021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70E8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54A7D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3C470B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3C470B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29" w:rsidRDefault="008B7829">
      <w:r>
        <w:separator/>
      </w:r>
    </w:p>
  </w:endnote>
  <w:endnote w:type="continuationSeparator" w:id="0">
    <w:p w:rsidR="008B7829" w:rsidRDefault="008B7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C771D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470B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29" w:rsidRDefault="008B7829">
      <w:r>
        <w:separator/>
      </w:r>
    </w:p>
  </w:footnote>
  <w:footnote w:type="continuationSeparator" w:id="0">
    <w:p w:rsidR="008B7829" w:rsidRDefault="008B7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400E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70B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B7829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D6B99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1DD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35E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06EF-5B42-4028-9880-B32B1E74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11692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231</cp:revision>
  <cp:lastPrinted>2020-01-16T08:00:00Z</cp:lastPrinted>
  <dcterms:created xsi:type="dcterms:W3CDTF">2014-05-27T01:29:00Z</dcterms:created>
  <dcterms:modified xsi:type="dcterms:W3CDTF">2021-01-26T02:55:00Z</dcterms:modified>
</cp:coreProperties>
</file>